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>Especialista I</w:t>
      </w:r>
      <w:r w:rsidR="00580222">
        <w:rPr>
          <w:rFonts w:ascii="Calibri" w:hAnsi="Calibri" w:cs="Calibri"/>
          <w:color w:val="000000"/>
          <w:szCs w:val="22"/>
          <w:lang w:val="es-PE" w:eastAsia="es-PE"/>
        </w:rPr>
        <w:t>I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 xml:space="preserve"> en </w:t>
      </w:r>
      <w:r w:rsidR="00786E92">
        <w:rPr>
          <w:rFonts w:ascii="Calibri" w:hAnsi="Calibri" w:cs="Calibri"/>
          <w:color w:val="000000"/>
          <w:szCs w:val="22"/>
          <w:lang w:val="es-PE" w:eastAsia="es-PE"/>
        </w:rPr>
        <w:t>Arte Dramático</w:t>
      </w:r>
      <w:r w:rsidR="00580222" w:rsidRPr="00E427C1">
        <w:rPr>
          <w:rFonts w:ascii="Calibri" w:hAnsi="Calibri" w:cs="Arial"/>
          <w:szCs w:val="22"/>
        </w:rPr>
        <w:t xml:space="preserve"> </w:t>
      </w:r>
      <w:r w:rsidRPr="00E427C1">
        <w:rPr>
          <w:rFonts w:ascii="Calibri" w:hAnsi="Calibri" w:cs="Arial"/>
          <w:szCs w:val="22"/>
        </w:rPr>
        <w:t>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F92735" w:rsidRDefault="00A668FC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Títu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 xml:space="preserve">lo </w:t>
      </w:r>
      <w:r w:rsidR="00786E92">
        <w:rPr>
          <w:rFonts w:cs="Calibri"/>
          <w:color w:val="000000"/>
          <w:sz w:val="22"/>
          <w:szCs w:val="22"/>
          <w:lang w:val="es-ES" w:eastAsia="es-ES"/>
        </w:rPr>
        <w:t>Universitario en Educación Artística.</w:t>
      </w:r>
    </w:p>
    <w:p w:rsidR="00F92735" w:rsidRPr="00E412D1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E412D1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A668FC">
        <w:rPr>
          <w:rFonts w:cs="Calibri"/>
          <w:color w:val="000000"/>
          <w:sz w:val="22"/>
          <w:szCs w:val="22"/>
          <w:lang w:val="es-ES_tradnl"/>
        </w:rPr>
        <w:t>d</w:t>
      </w:r>
      <w:r w:rsidR="00CE1425">
        <w:rPr>
          <w:rFonts w:cs="Calibri"/>
          <w:color w:val="000000"/>
          <w:sz w:val="22"/>
          <w:szCs w:val="22"/>
          <w:lang w:val="es-ES_tradnl"/>
        </w:rPr>
        <w:t>iez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(1</w:t>
      </w:r>
      <w:r w:rsidR="00CE1425">
        <w:rPr>
          <w:rFonts w:cs="Calibri"/>
          <w:color w:val="000000"/>
          <w:sz w:val="22"/>
          <w:szCs w:val="22"/>
          <w:lang w:val="es-ES_tradnl"/>
        </w:rPr>
        <w:t>0</w:t>
      </w:r>
      <w:r w:rsidRPr="00E412D1">
        <w:rPr>
          <w:rFonts w:cs="Calibri"/>
          <w:color w:val="000000"/>
          <w:sz w:val="22"/>
          <w:szCs w:val="22"/>
          <w:lang w:val="es-ES_tradnl"/>
        </w:rPr>
        <w:t>) años de experiencia laboral.</w:t>
      </w:r>
    </w:p>
    <w:p w:rsidR="00F92735" w:rsidRPr="00F92735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F77E6B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CE1425">
        <w:rPr>
          <w:rFonts w:cs="Calibri"/>
          <w:color w:val="000000"/>
          <w:sz w:val="22"/>
          <w:szCs w:val="22"/>
          <w:lang w:val="es-ES_tradnl"/>
        </w:rPr>
        <w:t>cinco (05</w:t>
      </w:r>
      <w:r w:rsidRPr="00F77E6B">
        <w:rPr>
          <w:rFonts w:cs="Calibri"/>
          <w:color w:val="000000"/>
          <w:sz w:val="22"/>
          <w:szCs w:val="22"/>
          <w:lang w:val="es-ES_tradnl"/>
        </w:rPr>
        <w:t>)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años de experiencia ejecutando labores relacionadas al puesto en el sector público o  privado.</w:t>
      </w:r>
    </w:p>
    <w:p w:rsidR="00F92735" w:rsidRPr="00F77E6B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 xml:space="preserve">Mínimo </w:t>
      </w:r>
      <w:r w:rsidR="00CE1425">
        <w:rPr>
          <w:rFonts w:cs="Calibri"/>
          <w:color w:val="000000"/>
          <w:sz w:val="22"/>
          <w:szCs w:val="22"/>
          <w:lang w:val="es-ES" w:eastAsia="es-ES"/>
        </w:rPr>
        <w:t>tres (03</w:t>
      </w:r>
      <w:r>
        <w:rPr>
          <w:rFonts w:cs="Calibri"/>
          <w:color w:val="000000"/>
          <w:sz w:val="22"/>
          <w:szCs w:val="22"/>
          <w:lang w:val="es-ES" w:eastAsia="es-ES"/>
        </w:rPr>
        <w:t xml:space="preserve">) años de experiencia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en Escuelas Superiores de Arte del sector público, desarrollando labores relacionadas al puesto.</w:t>
      </w:r>
    </w:p>
    <w:p w:rsidR="00786E92" w:rsidRDefault="00786E92" w:rsidP="00786E92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Diplomado en Metodología de la Educación Superior y Curso-Taller en Capacitación Docente en Folklore.</w:t>
      </w:r>
    </w:p>
    <w:p w:rsidR="00F92735" w:rsidRPr="00786E92" w:rsidRDefault="00786E92" w:rsidP="00786E92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8"/>
          <w:szCs w:val="22"/>
          <w:lang w:val="es-ES" w:eastAsia="es-ES"/>
        </w:rPr>
      </w:pPr>
      <w:r w:rsidRPr="00786E92">
        <w:rPr>
          <w:rFonts w:cs="Arial"/>
          <w:sz w:val="22"/>
          <w:szCs w:val="16"/>
        </w:rPr>
        <w:t>Dominio de enfoques y estrategias didácticas para la enseñanza en Educación Artística de nivel superior, características y necesidades educativas en el ámbito teatral.</w:t>
      </w:r>
    </w:p>
    <w:p w:rsidR="00786E92" w:rsidRPr="00786E92" w:rsidRDefault="00786E92" w:rsidP="00786E92">
      <w:pPr>
        <w:pStyle w:val="Style14"/>
        <w:spacing w:before="43"/>
        <w:ind w:left="720" w:right="57"/>
        <w:jc w:val="both"/>
        <w:rPr>
          <w:rFonts w:cs="Calibri"/>
          <w:color w:val="000000"/>
          <w:sz w:val="28"/>
          <w:szCs w:val="22"/>
          <w:lang w:val="es-ES" w:eastAsia="es-ES"/>
        </w:rPr>
      </w:pPr>
      <w:bookmarkStart w:id="0" w:name="_GoBack"/>
      <w:bookmarkEnd w:id="0"/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ind w:left="2832" w:firstLine="708"/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2017.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p w:rsidR="00F92735" w:rsidRPr="00E427C1" w:rsidRDefault="00F92735" w:rsidP="00F92735">
      <w:pPr>
        <w:jc w:val="center"/>
        <w:rPr>
          <w:rFonts w:ascii="Calibri" w:hAnsi="Calibri"/>
          <w:szCs w:val="22"/>
        </w:rPr>
      </w:pP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28" w:rsidRDefault="007B0C28" w:rsidP="00C37438">
      <w:r>
        <w:separator/>
      </w:r>
    </w:p>
  </w:endnote>
  <w:endnote w:type="continuationSeparator" w:id="0">
    <w:p w:rsidR="007B0C28" w:rsidRDefault="007B0C28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28" w:rsidRDefault="007B0C28" w:rsidP="00C37438">
      <w:r>
        <w:separator/>
      </w:r>
    </w:p>
  </w:footnote>
  <w:footnote w:type="continuationSeparator" w:id="0">
    <w:p w:rsidR="007B0C28" w:rsidRDefault="007B0C28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45525"/>
    <w:rsid w:val="00162398"/>
    <w:rsid w:val="00164029"/>
    <w:rsid w:val="001720AD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0222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86E92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65E0"/>
    <w:rsid w:val="00A13BB7"/>
    <w:rsid w:val="00A33A0E"/>
    <w:rsid w:val="00A458D2"/>
    <w:rsid w:val="00A668FC"/>
    <w:rsid w:val="00A7206E"/>
    <w:rsid w:val="00A75898"/>
    <w:rsid w:val="00AB4EDB"/>
    <w:rsid w:val="00AC25A2"/>
    <w:rsid w:val="00AC6A0F"/>
    <w:rsid w:val="00AE4AAC"/>
    <w:rsid w:val="00B10F39"/>
    <w:rsid w:val="00B1655D"/>
    <w:rsid w:val="00B556B6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E1425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A37B5"/>
    <w:rsid w:val="00EE1C16"/>
    <w:rsid w:val="00EF5E9E"/>
    <w:rsid w:val="00F065D2"/>
    <w:rsid w:val="00F211AF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70</cp:revision>
  <cp:lastPrinted>2017-01-23T14:48:00Z</cp:lastPrinted>
  <dcterms:created xsi:type="dcterms:W3CDTF">2016-08-26T21:17:00Z</dcterms:created>
  <dcterms:modified xsi:type="dcterms:W3CDTF">2017-07-10T22:57:00Z</dcterms:modified>
</cp:coreProperties>
</file>