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857A27" w:rsidRDefault="00857A27" w:rsidP="00857A27">
            <w:pPr>
              <w:pStyle w:val="Prrafodelista"/>
              <w:spacing w:line="23" w:lineRule="atLeast"/>
              <w:ind w:left="1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857A27">
              <w:rPr>
                <w:rFonts w:ascii="Arial" w:hAnsi="Arial" w:cs="Arial"/>
                <w:color w:val="000000" w:themeColor="text1"/>
                <w:sz w:val="18"/>
              </w:rPr>
              <w:t>Bachiller o licenciado en educación artística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857A27">
              <w:rPr>
                <w:rFonts w:ascii="Arial" w:hAnsi="Arial" w:cs="Arial"/>
                <w:color w:val="000000" w:themeColor="text1"/>
                <w:sz w:val="18"/>
              </w:rPr>
              <w:t>especialidad arte dramát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ico o en educación por el arte, </w:t>
            </w:r>
            <w:r w:rsidRPr="00857A27">
              <w:rPr>
                <w:rFonts w:ascii="Arial" w:hAnsi="Arial" w:cs="Arial"/>
                <w:color w:val="000000" w:themeColor="text1"/>
                <w:sz w:val="18"/>
              </w:rPr>
              <w:t>mención arte dramático.</w:t>
            </w:r>
          </w:p>
          <w:p w:rsidR="001C07F9" w:rsidRPr="009C3261" w:rsidRDefault="0031675D" w:rsidP="001D3B0B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sz w:val="20"/>
                <w:lang w:val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Estudios de maestría en docencia universitaria o artes escénicas.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335F63"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:rsidR="00335F63" w:rsidRPr="000475EF" w:rsidRDefault="00335F63" w:rsidP="000475EF">
            <w:pPr>
              <w:shd w:val="clear" w:color="auto" w:fill="FFFFFF"/>
              <w:spacing w:line="276" w:lineRule="auto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Experiencia mínima de tres (03) años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:rsidTr="00335F63">
        <w:trPr>
          <w:trHeight w:val="836"/>
        </w:trPr>
        <w:tc>
          <w:tcPr>
            <w:tcW w:w="3633" w:type="dxa"/>
            <w:shd w:val="clear" w:color="auto" w:fill="auto"/>
            <w:vAlign w:val="center"/>
          </w:tcPr>
          <w:p w:rsidR="00335F63" w:rsidRPr="000475EF" w:rsidRDefault="00857A27" w:rsidP="00335F63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857A27">
              <w:rPr>
                <w:rFonts w:ascii="Arial" w:hAnsi="Arial" w:cs="Arial"/>
                <w:color w:val="000000" w:themeColor="text1"/>
                <w:sz w:val="18"/>
              </w:rPr>
              <w:t>Experiencia mínima de dos (02) años realizando labores de docencia en educación artística o educación en artes escénicas o afines en instituciones del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:rsidTr="00335F63">
        <w:trPr>
          <w:trHeight w:val="799"/>
        </w:trPr>
        <w:tc>
          <w:tcPr>
            <w:tcW w:w="3633" w:type="dxa"/>
            <w:shd w:val="clear" w:color="auto" w:fill="auto"/>
            <w:vAlign w:val="center"/>
          </w:tcPr>
          <w:p w:rsidR="00335F63" w:rsidRPr="004C06B8" w:rsidRDefault="00857A27" w:rsidP="004C06B8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57A27">
              <w:rPr>
                <w:rFonts w:ascii="Arial" w:hAnsi="Arial" w:cs="Arial"/>
                <w:sz w:val="18"/>
              </w:rPr>
              <w:t>Experiencia mínima de seis (06) meses realizando funciones y/o servicios relacionados al puesto en el sector público.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335F63">
        <w:tc>
          <w:tcPr>
            <w:tcW w:w="1203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335F63">
        <w:tc>
          <w:tcPr>
            <w:tcW w:w="1289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:rsidR="00857A27" w:rsidRPr="00857A27" w:rsidRDefault="00857A27" w:rsidP="00857A27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857A2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Enfoques innovadores en contextos educativos, diseño</w:t>
            </w:r>
          </w:p>
          <w:p w:rsidR="001C07F9" w:rsidRPr="001D3B0B" w:rsidRDefault="00857A27" w:rsidP="00857A27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857A2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curricular y gestión pública. Ofimática nivel básico.</w:t>
            </w:r>
            <w:bookmarkStart w:id="0" w:name="_GoBack"/>
            <w:bookmarkEnd w:id="0"/>
          </w:p>
        </w:tc>
        <w:tc>
          <w:tcPr>
            <w:tcW w:w="3163" w:type="dxa"/>
            <w:gridSpan w:val="2"/>
            <w:shd w:val="clear" w:color="auto" w:fill="000000" w:themeFill="text1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F1" w:rsidRDefault="003A5EF1" w:rsidP="00FD4D62">
      <w:r>
        <w:separator/>
      </w:r>
    </w:p>
  </w:endnote>
  <w:endnote w:type="continuationSeparator" w:id="0">
    <w:p w:rsidR="003A5EF1" w:rsidRDefault="003A5EF1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F1" w:rsidRDefault="003A5EF1" w:rsidP="00FD4D62">
      <w:r>
        <w:separator/>
      </w:r>
    </w:p>
  </w:footnote>
  <w:footnote w:type="continuationSeparator" w:id="0">
    <w:p w:rsidR="003A5EF1" w:rsidRDefault="003A5EF1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06536EA" wp14:editId="65F863C1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4D62" w:rsidRDefault="00FD4D62">
    <w:pPr>
      <w:pStyle w:val="Encabezado"/>
    </w:pPr>
  </w:p>
  <w:p w:rsidR="00FD4D62" w:rsidRDefault="004C06B8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>
      <w:rPr>
        <w:rFonts w:ascii="Arial" w:hAnsi="Arial" w:cs="Arial"/>
        <w:color w:val="000000"/>
        <w:sz w:val="16"/>
        <w:shd w:val="clear" w:color="auto" w:fill="FFFFFF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07F8"/>
    <w:rsid w:val="00035342"/>
    <w:rsid w:val="000475EF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3B0B"/>
    <w:rsid w:val="001D7CCE"/>
    <w:rsid w:val="001E4E8B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35F63"/>
    <w:rsid w:val="00370BB7"/>
    <w:rsid w:val="00387E62"/>
    <w:rsid w:val="003A5EF1"/>
    <w:rsid w:val="003C180F"/>
    <w:rsid w:val="003C3CCA"/>
    <w:rsid w:val="004C06B8"/>
    <w:rsid w:val="004D2F00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7218FC"/>
    <w:rsid w:val="00723FC3"/>
    <w:rsid w:val="00753D60"/>
    <w:rsid w:val="00784CCB"/>
    <w:rsid w:val="007928E8"/>
    <w:rsid w:val="00815EEA"/>
    <w:rsid w:val="00857A27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6E24"/>
    <w:rsid w:val="00E70EC7"/>
    <w:rsid w:val="00EE511B"/>
    <w:rsid w:val="00EE58FE"/>
    <w:rsid w:val="00F0000D"/>
    <w:rsid w:val="00F508C8"/>
    <w:rsid w:val="00F75120"/>
    <w:rsid w:val="00F87A94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2198B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4</cp:revision>
  <cp:lastPrinted>2018-09-14T16:30:00Z</cp:lastPrinted>
  <dcterms:created xsi:type="dcterms:W3CDTF">2021-02-11T16:03:00Z</dcterms:created>
  <dcterms:modified xsi:type="dcterms:W3CDTF">2021-02-11T16:29:00Z</dcterms:modified>
</cp:coreProperties>
</file>